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cs="Times New Roman"/>
          <w:b/>
          <w:bCs/>
          <w:i w:val="0"/>
          <w:iCs w:val="0"/>
          <w:caps w:val="0"/>
          <w:spacing w:val="8"/>
          <w:sz w:val="32"/>
          <w:szCs w:val="32"/>
          <w:shd w:val="clear" w:fill="FFFFFF"/>
          <w:lang w:val="en-US" w:eastAsia="zh-CN"/>
        </w:rPr>
      </w:pPr>
      <w:r>
        <w:rPr>
          <w:rFonts w:hint="eastAsia" w:ascii="Times New Roman" w:hAnsi="Times New Roman" w:cs="Times New Roman"/>
          <w:b/>
          <w:bCs/>
          <w:i w:val="0"/>
          <w:iCs w:val="0"/>
          <w:caps w:val="0"/>
          <w:spacing w:val="8"/>
          <w:sz w:val="32"/>
          <w:szCs w:val="32"/>
          <w:shd w:val="clear" w:fill="FFFFFF"/>
          <w:lang w:val="en-US" w:eastAsia="zh-CN"/>
        </w:rPr>
        <w:t>滨州市中医医院2024年中医医师规范化培训招录简章</w:t>
      </w:r>
    </w:p>
    <w:p>
      <w:pPr>
        <w:bidi w:val="0"/>
        <w:ind w:firstLine="560" w:firstLineChars="200"/>
        <w:rPr>
          <w:rFonts w:hint="default"/>
        </w:rPr>
      </w:pPr>
      <w:r>
        <w:rPr>
          <w:rFonts w:hint="default"/>
        </w:rPr>
        <w:t>滨州市中医医院</w:t>
      </w:r>
      <w:r>
        <w:rPr>
          <w:rFonts w:hint="default"/>
          <w:lang w:eastAsia="zh-CN"/>
        </w:rPr>
        <w:t>（</w:t>
      </w:r>
      <w:r>
        <w:rPr>
          <w:rFonts w:hint="default"/>
        </w:rPr>
        <w:t>滨州医学院附属中医医院</w:t>
      </w:r>
      <w:r>
        <w:rPr>
          <w:rFonts w:hint="default"/>
          <w:lang w:eastAsia="zh-CN"/>
        </w:rPr>
        <w:t>）创建于</w:t>
      </w:r>
      <w:r>
        <w:rPr>
          <w:rFonts w:hint="default"/>
        </w:rPr>
        <w:t>1984年，是一所集医疗、科研、教学、预防保健为一体的三级甲等中医医院，2020年成为第三批国家级中医住院医师规范化培训基地。</w:t>
      </w:r>
    </w:p>
    <w:p>
      <w:pPr>
        <w:ind w:firstLine="560" w:firstLineChars="200"/>
        <w:rPr>
          <w:rFonts w:hint="default" w:ascii="Times New Roman" w:hAnsi="Times New Roman" w:cs="Times New Roman"/>
          <w:sz w:val="28"/>
          <w:szCs w:val="28"/>
        </w:rPr>
      </w:pPr>
      <w:r>
        <w:rPr>
          <w:rFonts w:hint="default" w:ascii="Times New Roman" w:hAnsi="Times New Roman" w:cs="Times New Roman"/>
          <w:sz w:val="28"/>
          <w:szCs w:val="28"/>
          <w:lang w:eastAsia="zh-CN"/>
        </w:rPr>
        <w:t>医院</w:t>
      </w:r>
      <w:r>
        <w:rPr>
          <w:rFonts w:hint="default" w:ascii="Times New Roman" w:hAnsi="Times New Roman" w:cs="Times New Roman"/>
          <w:sz w:val="28"/>
          <w:szCs w:val="28"/>
        </w:rPr>
        <w:t>建筑面积约10万平方米，设置床位821张，职工792人，高级职称132人，博士4人，硕士149人。全国老中医药专家学术经验继承指导老师1人，省名中医药专家7名，省优秀医师2名</w:t>
      </w:r>
      <w:r>
        <w:rPr>
          <w:rFonts w:hint="eastAsia" w:cs="Times New Roman"/>
          <w:sz w:val="28"/>
          <w:szCs w:val="28"/>
          <w:lang w:eastAsia="zh-CN"/>
        </w:rPr>
        <w:t>，</w:t>
      </w:r>
      <w:r>
        <w:rPr>
          <w:rFonts w:hint="default" w:ascii="Times New Roman" w:hAnsi="Times New Roman" w:cs="Times New Roman"/>
          <w:sz w:val="28"/>
          <w:szCs w:val="28"/>
        </w:rPr>
        <w:t>齐鲁扁仓骨干及杰出青年人才3名</w:t>
      </w:r>
      <w:r>
        <w:rPr>
          <w:rFonts w:hint="eastAsia" w:cs="Times New Roman"/>
          <w:sz w:val="28"/>
          <w:szCs w:val="28"/>
          <w:lang w:eastAsia="zh-CN"/>
        </w:rPr>
        <w:t>，</w:t>
      </w:r>
      <w:r>
        <w:rPr>
          <w:rFonts w:hint="default" w:ascii="Times New Roman" w:hAnsi="Times New Roman" w:cs="Times New Roman"/>
          <w:sz w:val="28"/>
          <w:szCs w:val="28"/>
        </w:rPr>
        <w:t>省中医药师承教育指导老师5名，市中医药师承教育指导老师 16名，院中医药师承教育指导老师8名，市级各专业委员会及质控中心主任25名，省级各专业委员会副主委以上15名。医院拥有国家中医优势专科</w:t>
      </w:r>
      <w:r>
        <w:rPr>
          <w:rFonts w:hint="eastAsia" w:ascii="Times New Roman" w:hAnsi="Times New Roman" w:cs="Times New Roman"/>
          <w:sz w:val="28"/>
          <w:szCs w:val="28"/>
          <w:lang w:val="en-US" w:eastAsia="zh-CN"/>
        </w:rPr>
        <w:t>1个，</w:t>
      </w:r>
      <w:r>
        <w:rPr>
          <w:rFonts w:hint="default" w:ascii="Times New Roman" w:hAnsi="Times New Roman" w:cs="Times New Roman"/>
          <w:sz w:val="28"/>
          <w:szCs w:val="28"/>
        </w:rPr>
        <w:t>省级中医药临床重点专科5个，市级中医药重点专科5个，齐鲁中医药优势专科集群牵头专科推拿科和齐鲁中医药优势专科集群成员单位7个，市级中医药优势专科集群牵头专科3个。目前是滨州医学院直属中医医院</w:t>
      </w:r>
      <w:r>
        <w:rPr>
          <w:rFonts w:hint="eastAsia" w:cs="Times New Roman"/>
          <w:sz w:val="28"/>
          <w:szCs w:val="28"/>
          <w:lang w:eastAsia="zh-CN"/>
        </w:rPr>
        <w:t>，</w:t>
      </w:r>
      <w:r>
        <w:rPr>
          <w:rFonts w:hint="default" w:ascii="Times New Roman" w:hAnsi="Times New Roman" w:cs="Times New Roman"/>
          <w:sz w:val="28"/>
          <w:szCs w:val="28"/>
        </w:rPr>
        <w:t>2021年，医院成功入选国家中医特色重点医院建设项目，被设置为山东省省级区域中医医疗中心，获评</w:t>
      </w:r>
      <w:r>
        <w:rPr>
          <w:rFonts w:hint="eastAsia" w:cs="Times New Roman"/>
          <w:sz w:val="28"/>
          <w:szCs w:val="28"/>
          <w:lang w:eastAsia="zh-CN"/>
        </w:rPr>
        <w:t>“</w:t>
      </w:r>
      <w:r>
        <w:rPr>
          <w:rFonts w:hint="default" w:ascii="Times New Roman" w:hAnsi="Times New Roman" w:cs="Times New Roman"/>
          <w:sz w:val="28"/>
          <w:szCs w:val="28"/>
        </w:rPr>
        <w:t>省级文明单位</w:t>
      </w:r>
      <w:r>
        <w:rPr>
          <w:rFonts w:hint="eastAsia" w:cs="Times New Roman"/>
          <w:sz w:val="28"/>
          <w:szCs w:val="28"/>
          <w:lang w:eastAsia="zh-CN"/>
        </w:rPr>
        <w:t>”</w:t>
      </w:r>
      <w:r>
        <w:rPr>
          <w:rFonts w:hint="default" w:ascii="Times New Roman" w:hAnsi="Times New Roman" w:cs="Times New Roman"/>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现将有关招录信息及具体要求公告如下：</w:t>
      </w:r>
    </w:p>
    <w:p>
      <w:pPr>
        <w:rPr>
          <w:rFonts w:hint="default" w:ascii="Times New Roman" w:hAnsi="Times New Roman" w:cs="Times New Roman"/>
          <w:b/>
          <w:bCs/>
          <w:sz w:val="28"/>
          <w:szCs w:val="28"/>
          <w:lang w:eastAsia="zh-CN"/>
        </w:rPr>
      </w:pPr>
      <w:r>
        <w:rPr>
          <w:rFonts w:hint="default" w:ascii="Times New Roman" w:hAnsi="Times New Roman" w:cs="Times New Roman"/>
          <w:b/>
          <w:bCs/>
          <w:sz w:val="28"/>
          <w:szCs w:val="28"/>
          <w:lang w:eastAsia="zh-CN"/>
        </w:rPr>
        <w:t>一、招录对象</w:t>
      </w:r>
    </w:p>
    <w:p>
      <w:pPr>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（一）社会化学员：拟从事中医临床工作的中医学类和中西医结合学类专业，具有大学本科及以上学历的应、往届毕业生。</w:t>
      </w:r>
    </w:p>
    <w:p>
      <w:pPr>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（二）单位委派学员：各级各类医疗卫生机构已聘用的大学本科及以上学历，从事中医临床医疗工作的医师。</w:t>
      </w:r>
    </w:p>
    <w:p>
      <w:pPr>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（三）对培训时间的限定，应遵循以下原则：</w:t>
      </w:r>
    </w:p>
    <w:p>
      <w:pPr>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1</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lang w:eastAsia="zh-CN"/>
        </w:rPr>
        <w:t>本科学历的中医住院医师培训时间为3年（不少于 33 个月）；</w:t>
      </w:r>
    </w:p>
    <w:p>
      <w:pPr>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2</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lang w:eastAsia="zh-CN"/>
        </w:rPr>
        <w:t>已取得中医学硕士、博士专业学位研究生可根据是否具有临床经历、培养内容等证明材料确定培训时间。硕士培训不少于2年，博士培训不少于1年；</w:t>
      </w:r>
    </w:p>
    <w:p>
      <w:pPr>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3</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lang w:eastAsia="zh-CN"/>
        </w:rPr>
        <w:t>已取得中医学硕士、博士科学学位研究生培训时间为3年。</w:t>
      </w:r>
    </w:p>
    <w:p>
      <w:pPr>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培训时间减免，应由所在基地对拟培训学员进行考核后确定。</w:t>
      </w:r>
    </w:p>
    <w:p>
      <w:pPr>
        <w:rPr>
          <w:rFonts w:hint="default" w:ascii="Times New Roman" w:hAnsi="Times New Roman" w:cs="Times New Roman"/>
          <w:b/>
          <w:bCs/>
          <w:sz w:val="28"/>
          <w:szCs w:val="28"/>
          <w:lang w:eastAsia="zh-CN"/>
        </w:rPr>
      </w:pPr>
      <w:r>
        <w:rPr>
          <w:rFonts w:hint="default" w:ascii="Times New Roman" w:hAnsi="Times New Roman" w:cs="Times New Roman"/>
          <w:b/>
          <w:bCs/>
          <w:sz w:val="28"/>
          <w:szCs w:val="28"/>
          <w:lang w:eastAsia="zh-CN"/>
        </w:rPr>
        <w:t>二</w:t>
      </w:r>
      <w:r>
        <w:rPr>
          <w:rFonts w:hint="default" w:ascii="Times New Roman" w:hAnsi="Times New Roman" w:cs="Times New Roman"/>
          <w:b/>
          <w:bCs/>
          <w:sz w:val="28"/>
          <w:szCs w:val="28"/>
        </w:rPr>
        <w:t>、</w:t>
      </w:r>
      <w:r>
        <w:rPr>
          <w:rFonts w:hint="default" w:ascii="Times New Roman" w:hAnsi="Times New Roman" w:cs="Times New Roman"/>
          <w:b/>
          <w:bCs/>
          <w:sz w:val="28"/>
          <w:szCs w:val="28"/>
          <w:lang w:eastAsia="zh-CN"/>
        </w:rPr>
        <w:t>招收计划</w:t>
      </w:r>
    </w:p>
    <w:p>
      <w:pPr>
        <w:rPr>
          <w:rFonts w:hint="default" w:ascii="Times New Roman" w:hAnsi="Times New Roman" w:cs="Times New Roman"/>
          <w:sz w:val="28"/>
          <w:szCs w:val="28"/>
          <w:highlight w:val="none"/>
          <w:lang w:eastAsia="zh-CN"/>
        </w:rPr>
      </w:pPr>
      <w:r>
        <w:rPr>
          <w:rFonts w:hint="default" w:ascii="Times New Roman" w:hAnsi="Times New Roman" w:cs="Times New Roman"/>
          <w:sz w:val="28"/>
          <w:szCs w:val="28"/>
          <w:highlight w:val="none"/>
          <w:lang w:eastAsia="zh-CN"/>
        </w:rPr>
        <w:t>2024年度计划招收</w:t>
      </w:r>
      <w:r>
        <w:rPr>
          <w:rFonts w:hint="eastAsia" w:ascii="Times New Roman" w:hAnsi="Times New Roman" w:cs="Times New Roman"/>
          <w:sz w:val="28"/>
          <w:szCs w:val="28"/>
          <w:highlight w:val="none"/>
          <w:lang w:val="en-US" w:eastAsia="zh-CN"/>
        </w:rPr>
        <w:t>12</w:t>
      </w:r>
      <w:r>
        <w:rPr>
          <w:rFonts w:hint="default" w:ascii="Times New Roman" w:hAnsi="Times New Roman" w:cs="Times New Roman"/>
          <w:sz w:val="28"/>
          <w:szCs w:val="28"/>
          <w:highlight w:val="none"/>
          <w:lang w:eastAsia="zh-CN"/>
        </w:rPr>
        <w:t>名学员，其中中医专业</w:t>
      </w:r>
      <w:r>
        <w:rPr>
          <w:rFonts w:hint="eastAsia" w:ascii="Times New Roman" w:hAnsi="Times New Roman" w:cs="Times New Roman"/>
          <w:sz w:val="28"/>
          <w:szCs w:val="28"/>
          <w:highlight w:val="none"/>
          <w:lang w:val="en-US" w:eastAsia="zh-CN"/>
        </w:rPr>
        <w:t>8</w:t>
      </w:r>
      <w:r>
        <w:rPr>
          <w:rFonts w:hint="default" w:ascii="Times New Roman" w:hAnsi="Times New Roman" w:cs="Times New Roman"/>
          <w:sz w:val="28"/>
          <w:szCs w:val="28"/>
          <w:highlight w:val="none"/>
          <w:lang w:eastAsia="zh-CN"/>
        </w:rPr>
        <w:t>人，中医全科</w:t>
      </w:r>
      <w:r>
        <w:rPr>
          <w:rFonts w:hint="eastAsia" w:ascii="Times New Roman" w:hAnsi="Times New Roman" w:cs="Times New Roman"/>
          <w:sz w:val="28"/>
          <w:szCs w:val="28"/>
          <w:highlight w:val="none"/>
          <w:lang w:val="en-US" w:eastAsia="zh-CN"/>
        </w:rPr>
        <w:t>4</w:t>
      </w:r>
      <w:r>
        <w:rPr>
          <w:rFonts w:hint="default" w:ascii="Times New Roman" w:hAnsi="Times New Roman" w:cs="Times New Roman"/>
          <w:sz w:val="28"/>
          <w:szCs w:val="28"/>
          <w:highlight w:val="none"/>
          <w:lang w:eastAsia="zh-CN"/>
        </w:rPr>
        <w:t>人。</w:t>
      </w:r>
    </w:p>
    <w:p>
      <w:pPr>
        <w:rPr>
          <w:rFonts w:hint="default" w:ascii="Times New Roman" w:hAnsi="Times New Roman" w:cs="Times New Roman"/>
          <w:b/>
          <w:bCs/>
          <w:sz w:val="28"/>
          <w:szCs w:val="28"/>
          <w:lang w:eastAsia="zh-CN"/>
        </w:rPr>
      </w:pPr>
      <w:r>
        <w:rPr>
          <w:rFonts w:hint="default" w:ascii="Times New Roman" w:hAnsi="Times New Roman" w:cs="Times New Roman"/>
          <w:b/>
          <w:bCs/>
          <w:sz w:val="28"/>
          <w:szCs w:val="28"/>
          <w:lang w:eastAsia="zh-CN"/>
        </w:rPr>
        <w:t>三、报名方式</w:t>
      </w:r>
    </w:p>
    <w:p>
      <w:pPr>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（一）电子报名</w:t>
      </w:r>
    </w:p>
    <w:p>
      <w:pPr>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电子报名时间：</w:t>
      </w:r>
      <w:r>
        <w:rPr>
          <w:rFonts w:hint="default" w:ascii="Times New Roman" w:hAnsi="Times New Roman" w:cs="Times New Roman"/>
          <w:sz w:val="28"/>
          <w:szCs w:val="28"/>
          <w:highlight w:val="none"/>
          <w:lang w:eastAsia="zh-CN"/>
        </w:rPr>
        <w:t>自公布之日起截止到202</w:t>
      </w:r>
      <w:r>
        <w:rPr>
          <w:rFonts w:hint="default" w:ascii="Times New Roman" w:hAnsi="Times New Roman" w:cs="Times New Roman"/>
          <w:sz w:val="28"/>
          <w:szCs w:val="28"/>
          <w:highlight w:val="none"/>
          <w:lang w:val="en-US" w:eastAsia="zh-CN"/>
        </w:rPr>
        <w:t>4</w:t>
      </w:r>
      <w:r>
        <w:rPr>
          <w:rFonts w:hint="default" w:ascii="Times New Roman" w:hAnsi="Times New Roman" w:cs="Times New Roman"/>
          <w:sz w:val="28"/>
          <w:szCs w:val="28"/>
          <w:highlight w:val="none"/>
          <w:lang w:eastAsia="zh-CN"/>
        </w:rPr>
        <w:t>年</w:t>
      </w:r>
      <w:r>
        <w:rPr>
          <w:rFonts w:hint="eastAsia" w:ascii="Times New Roman" w:hAnsi="Times New Roman" w:cs="Times New Roman"/>
          <w:sz w:val="28"/>
          <w:szCs w:val="28"/>
          <w:highlight w:val="none"/>
          <w:lang w:val="en-US" w:eastAsia="zh-CN"/>
        </w:rPr>
        <w:t>8</w:t>
      </w:r>
      <w:r>
        <w:rPr>
          <w:rFonts w:hint="default" w:ascii="Times New Roman" w:hAnsi="Times New Roman" w:cs="Times New Roman"/>
          <w:sz w:val="28"/>
          <w:szCs w:val="28"/>
          <w:highlight w:val="none"/>
          <w:lang w:eastAsia="zh-CN"/>
        </w:rPr>
        <w:t>月</w:t>
      </w:r>
      <w:r>
        <w:rPr>
          <w:rFonts w:hint="eastAsia" w:ascii="Times New Roman" w:hAnsi="Times New Roman" w:cs="Times New Roman"/>
          <w:sz w:val="28"/>
          <w:szCs w:val="28"/>
          <w:highlight w:val="none"/>
          <w:lang w:val="en-US" w:eastAsia="zh-CN"/>
        </w:rPr>
        <w:t>15</w:t>
      </w:r>
      <w:r>
        <w:rPr>
          <w:rFonts w:hint="default" w:ascii="Times New Roman" w:hAnsi="Times New Roman" w:cs="Times New Roman"/>
          <w:sz w:val="28"/>
          <w:szCs w:val="28"/>
          <w:highlight w:val="none"/>
          <w:lang w:eastAsia="zh-CN"/>
        </w:rPr>
        <w:t>日前，</w:t>
      </w:r>
      <w:r>
        <w:rPr>
          <w:rFonts w:hint="default" w:ascii="Times New Roman" w:hAnsi="Times New Roman" w:cs="Times New Roman"/>
          <w:sz w:val="28"/>
          <w:szCs w:val="28"/>
          <w:lang w:eastAsia="zh-CN"/>
        </w:rPr>
        <w:t>请报名人员填写附件1和附件2，并发至指定邮箱bzszyyykjk@bz.shandong.cn</w:t>
      </w:r>
      <w:r>
        <w:rPr>
          <w:rFonts w:hint="eastAsia" w:ascii="Times New Roman" w:hAnsi="Times New Roman" w:cs="Times New Roman"/>
          <w:sz w:val="28"/>
          <w:szCs w:val="28"/>
          <w:lang w:eastAsia="zh-CN"/>
        </w:rPr>
        <w:t>，</w:t>
      </w:r>
      <w:r>
        <w:rPr>
          <w:rFonts w:hint="eastAsia" w:cs="Times New Roman"/>
          <w:sz w:val="28"/>
          <w:szCs w:val="28"/>
          <w:lang w:val="en-US" w:eastAsia="zh-CN"/>
        </w:rPr>
        <w:t>邮件</w:t>
      </w:r>
      <w:r>
        <w:rPr>
          <w:rFonts w:hint="default" w:ascii="Times New Roman" w:hAnsi="Times New Roman" w:cs="Times New Roman"/>
          <w:sz w:val="28"/>
          <w:szCs w:val="28"/>
          <w:lang w:eastAsia="zh-CN"/>
        </w:rPr>
        <w:t>命名为</w:t>
      </w:r>
      <w:r>
        <w:rPr>
          <w:rFonts w:hint="eastAsia" w:ascii="Times New Roman" w:hAnsi="Times New Roman" w:cs="Times New Roman"/>
          <w:sz w:val="28"/>
          <w:szCs w:val="28"/>
          <w:lang w:eastAsia="zh-CN"/>
        </w:rPr>
        <w:t>“</w:t>
      </w:r>
      <w:r>
        <w:rPr>
          <w:rFonts w:hint="default" w:ascii="Times New Roman" w:hAnsi="Times New Roman" w:cs="Times New Roman"/>
          <w:sz w:val="28"/>
          <w:szCs w:val="28"/>
          <w:lang w:eastAsia="zh-CN"/>
        </w:rPr>
        <w:t>中医住培报名+姓名</w:t>
      </w:r>
      <w:r>
        <w:rPr>
          <w:rFonts w:hint="eastAsia" w:ascii="Times New Roman" w:hAnsi="Times New Roman" w:cs="Times New Roman"/>
          <w:sz w:val="28"/>
          <w:szCs w:val="28"/>
          <w:lang w:eastAsia="zh-CN"/>
        </w:rPr>
        <w:t>”</w:t>
      </w:r>
      <w:r>
        <w:rPr>
          <w:rFonts w:hint="default" w:ascii="Times New Roman" w:hAnsi="Times New Roman" w:cs="Times New Roman"/>
          <w:sz w:val="28"/>
          <w:szCs w:val="28"/>
          <w:lang w:eastAsia="zh-CN"/>
        </w:rPr>
        <w:t>。</w:t>
      </w:r>
    </w:p>
    <w:p>
      <w:pPr>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（二）资格审核</w:t>
      </w:r>
    </w:p>
    <w:p>
      <w:pPr>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1</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lang w:eastAsia="zh-CN"/>
        </w:rPr>
        <w:t>提交材料</w:t>
      </w:r>
    </w:p>
    <w:p>
      <w:pPr>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（1）社会化人员：打印报名申请表1份（粘贴纸质照片），毕业证、学位证、本人身份证、已取得国家医师资格证书者需提供医师资格及执业证书（以上材料均需提供原件及1份复印件）。</w:t>
      </w:r>
    </w:p>
    <w:p>
      <w:pPr>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2）单位委培人员：单位介绍信（附件3），打印报名申请表1份（粘贴纸质照片），毕业证、学位证、本人身份证、已取得国家医师资格证书者需提供医师资格及执业证书（以上材料均需提供原件及1份复印件）。</w:t>
      </w:r>
    </w:p>
    <w:p>
      <w:pPr>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2</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lang w:eastAsia="zh-CN"/>
        </w:rPr>
        <w:t>审核时间、地点与方式另行通知。</w:t>
      </w:r>
    </w:p>
    <w:p>
      <w:pPr>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（三）考试与录取</w:t>
      </w:r>
    </w:p>
    <w:p>
      <w:pPr>
        <w:ind w:firstLine="560" w:firstLineChars="200"/>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按照</w:t>
      </w:r>
      <w:r>
        <w:rPr>
          <w:rFonts w:hint="eastAsia" w:ascii="Times New Roman" w:hAnsi="Times New Roman" w:cs="Times New Roman"/>
          <w:sz w:val="28"/>
          <w:szCs w:val="28"/>
          <w:lang w:eastAsia="zh-CN"/>
        </w:rPr>
        <w:t>“</w:t>
      </w:r>
      <w:r>
        <w:rPr>
          <w:rFonts w:hint="default" w:ascii="Times New Roman" w:hAnsi="Times New Roman" w:cs="Times New Roman"/>
          <w:sz w:val="28"/>
          <w:szCs w:val="28"/>
          <w:lang w:eastAsia="zh-CN"/>
        </w:rPr>
        <w:t>公开公平、双向选择、择优录取</w:t>
      </w:r>
      <w:r>
        <w:rPr>
          <w:rFonts w:hint="eastAsia" w:ascii="Times New Roman" w:hAnsi="Times New Roman" w:cs="Times New Roman"/>
          <w:sz w:val="28"/>
          <w:szCs w:val="28"/>
          <w:lang w:eastAsia="zh-CN"/>
        </w:rPr>
        <w:t>”</w:t>
      </w:r>
      <w:r>
        <w:rPr>
          <w:rFonts w:hint="default" w:ascii="Times New Roman" w:hAnsi="Times New Roman" w:cs="Times New Roman"/>
          <w:sz w:val="28"/>
          <w:szCs w:val="28"/>
          <w:lang w:eastAsia="zh-CN"/>
        </w:rPr>
        <w:t>的原则确定培训对象，考试时间与方式另行通知，额满即止。</w:t>
      </w:r>
    </w:p>
    <w:p>
      <w:pPr>
        <w:rPr>
          <w:rFonts w:hint="default" w:ascii="Times New Roman" w:hAnsi="Times New Roman" w:cs="Times New Roman"/>
          <w:b/>
          <w:bCs/>
          <w:sz w:val="28"/>
          <w:szCs w:val="28"/>
          <w:lang w:eastAsia="zh-CN"/>
        </w:rPr>
      </w:pPr>
      <w:r>
        <w:rPr>
          <w:rFonts w:hint="default" w:ascii="Times New Roman" w:hAnsi="Times New Roman" w:cs="Times New Roman"/>
          <w:b/>
          <w:bCs/>
          <w:sz w:val="28"/>
          <w:szCs w:val="28"/>
          <w:lang w:eastAsia="zh-CN"/>
        </w:rPr>
        <w:t>四、招录流程</w:t>
      </w:r>
    </w:p>
    <w:p>
      <w:pPr>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（一）时间</w:t>
      </w:r>
    </w:p>
    <w:p>
      <w:pPr>
        <w:ind w:firstLine="560" w:firstLineChars="200"/>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医院对报名材料进行初审后，通知合格者参加招生考试，具体时间及安排另行通知，请务必保证联系方式畅通，密切关注医院公告。</w:t>
      </w:r>
    </w:p>
    <w:p>
      <w:pPr>
        <w:rPr>
          <w:rFonts w:hint="default" w:ascii="Times New Roman" w:hAnsi="Times New Roman" w:cs="Times New Roman"/>
          <w:color w:val="auto"/>
          <w:sz w:val="28"/>
          <w:szCs w:val="28"/>
          <w:lang w:eastAsia="zh-CN"/>
        </w:rPr>
      </w:pPr>
      <w:r>
        <w:rPr>
          <w:rFonts w:hint="default" w:ascii="Times New Roman" w:hAnsi="Times New Roman" w:cs="Times New Roman"/>
          <w:color w:val="auto"/>
          <w:sz w:val="28"/>
          <w:szCs w:val="28"/>
          <w:lang w:val="en-US" w:eastAsia="zh-CN"/>
        </w:rPr>
        <w:t>（二）招录方式</w:t>
      </w:r>
    </w:p>
    <w:p>
      <w:pPr>
        <w:ind w:firstLine="560" w:firstLineChars="200"/>
        <w:rPr>
          <w:rFonts w:hint="default" w:ascii="Times New Roman" w:hAnsi="Times New Roman" w:cs="Times New Roman"/>
          <w:b/>
          <w:bCs/>
          <w:color w:val="auto"/>
          <w:sz w:val="28"/>
          <w:szCs w:val="28"/>
          <w:highlight w:val="yellow"/>
          <w:lang w:eastAsia="zh-CN"/>
        </w:rPr>
      </w:pPr>
      <w:r>
        <w:rPr>
          <w:rFonts w:hint="default" w:ascii="Times New Roman" w:hAnsi="Times New Roman" w:cs="Times New Roman"/>
          <w:color w:val="auto"/>
          <w:sz w:val="28"/>
          <w:szCs w:val="28"/>
          <w:lang w:eastAsia="zh-CN"/>
        </w:rPr>
        <w:t>报名规培学员在指定时间参加滨州市中医医院组织的专业基本知识及综合素质考试。考试分为理论考试和面试</w:t>
      </w:r>
      <w:r>
        <w:rPr>
          <w:rFonts w:hint="default" w:ascii="Times New Roman" w:hAnsi="Times New Roman" w:cs="Times New Roman"/>
          <w:b w:val="0"/>
          <w:bCs w:val="0"/>
          <w:color w:val="auto"/>
          <w:sz w:val="28"/>
          <w:szCs w:val="28"/>
          <w:highlight w:val="none"/>
          <w:lang w:eastAsia="zh-CN"/>
        </w:rPr>
        <w:t>。根据笔试、面试综合成绩（其中笔试占60%，面试占40%），择优录取。</w:t>
      </w:r>
    </w:p>
    <w:p>
      <w:pPr>
        <w:rPr>
          <w:rFonts w:hint="default" w:ascii="Times New Roman" w:hAnsi="Times New Roman" w:cs="Times New Roman"/>
          <w:b/>
          <w:bCs/>
          <w:sz w:val="28"/>
          <w:szCs w:val="28"/>
        </w:rPr>
      </w:pPr>
      <w:r>
        <w:rPr>
          <w:rFonts w:hint="default" w:ascii="Times New Roman" w:hAnsi="Times New Roman" w:cs="Times New Roman"/>
          <w:b/>
          <w:bCs/>
          <w:sz w:val="28"/>
          <w:szCs w:val="28"/>
          <w:lang w:eastAsia="zh-CN"/>
        </w:rPr>
        <w:t>五、</w:t>
      </w:r>
      <w:r>
        <w:rPr>
          <w:rFonts w:hint="default" w:ascii="Times New Roman" w:hAnsi="Times New Roman" w:cs="Times New Roman"/>
          <w:b/>
          <w:bCs/>
          <w:sz w:val="28"/>
          <w:szCs w:val="28"/>
        </w:rPr>
        <w:t>相关规定及待遇</w:t>
      </w:r>
    </w:p>
    <w:p>
      <w:pPr>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（一）人事管理</w:t>
      </w:r>
    </w:p>
    <w:p>
      <w:pPr>
        <w:rPr>
          <w:rFonts w:hint="default" w:ascii="Times New Roman" w:hAnsi="Times New Roman" w:cs="Times New Roman"/>
          <w:sz w:val="28"/>
          <w:szCs w:val="28"/>
          <w:highlight w:val="yellow"/>
          <w:lang w:eastAsia="zh-CN"/>
        </w:rPr>
      </w:pPr>
      <w:r>
        <w:rPr>
          <w:rFonts w:hint="default" w:ascii="Times New Roman" w:hAnsi="Times New Roman" w:cs="Times New Roman"/>
          <w:sz w:val="28"/>
          <w:szCs w:val="28"/>
          <w:lang w:val="en-US" w:eastAsia="zh-CN"/>
        </w:rPr>
        <w:t>1.</w:t>
      </w:r>
      <w:r>
        <w:rPr>
          <w:rFonts w:hint="default" w:ascii="Times New Roman" w:hAnsi="Times New Roman" w:cs="Times New Roman"/>
          <w:sz w:val="28"/>
          <w:szCs w:val="28"/>
        </w:rPr>
        <w:t>根据国家和山东省中医住院医师规范化培训相关政策执行。单位委培学员与本基地、派出单位</w:t>
      </w:r>
      <w:r>
        <w:rPr>
          <w:rFonts w:hint="default" w:ascii="Times New Roman" w:hAnsi="Times New Roman" w:cs="Times New Roman"/>
          <w:sz w:val="28"/>
          <w:szCs w:val="28"/>
          <w:lang w:eastAsia="zh-CN"/>
        </w:rPr>
        <w:t>签订三方培训协议，人事档案均在原单位；</w:t>
      </w:r>
      <w:r>
        <w:rPr>
          <w:rFonts w:hint="default" w:ascii="Times New Roman" w:hAnsi="Times New Roman" w:cs="Times New Roman"/>
          <w:sz w:val="28"/>
          <w:szCs w:val="28"/>
          <w:highlight w:val="none"/>
          <w:lang w:eastAsia="zh-CN"/>
        </w:rPr>
        <w:t>社会化学员与本基地签订</w:t>
      </w:r>
      <w:r>
        <w:rPr>
          <w:rFonts w:hint="eastAsia" w:cs="Times New Roman"/>
          <w:sz w:val="28"/>
          <w:szCs w:val="28"/>
          <w:highlight w:val="none"/>
          <w:lang w:val="en-US" w:eastAsia="zh-CN"/>
        </w:rPr>
        <w:t>劳动合同</w:t>
      </w:r>
      <w:r>
        <w:rPr>
          <w:rFonts w:hint="default" w:ascii="Times New Roman" w:hAnsi="Times New Roman" w:cs="Times New Roman"/>
          <w:sz w:val="28"/>
          <w:szCs w:val="28"/>
          <w:highlight w:val="none"/>
          <w:lang w:eastAsia="zh-CN"/>
        </w:rPr>
        <w:t>，人事档案自行托管。</w:t>
      </w:r>
    </w:p>
    <w:p>
      <w:pPr>
        <w:numPr>
          <w:ilvl w:val="0"/>
          <w:numId w:val="0"/>
        </w:numPr>
        <w:rPr>
          <w:rFonts w:hint="default" w:ascii="Times New Roman" w:hAnsi="Times New Roman" w:cs="Times New Roman"/>
          <w:sz w:val="28"/>
          <w:szCs w:val="28"/>
        </w:rPr>
      </w:pPr>
      <w:r>
        <w:rPr>
          <w:rFonts w:hint="default" w:ascii="Times New Roman" w:hAnsi="Times New Roman" w:cs="Times New Roman"/>
          <w:sz w:val="28"/>
          <w:szCs w:val="28"/>
          <w:lang w:val="en-US" w:eastAsia="zh-CN"/>
        </w:rPr>
        <w:t>2.</w:t>
      </w:r>
      <w:r>
        <w:rPr>
          <w:rFonts w:hint="default" w:ascii="Times New Roman" w:hAnsi="Times New Roman" w:cs="Times New Roman"/>
          <w:sz w:val="28"/>
          <w:szCs w:val="28"/>
        </w:rPr>
        <w:t>单位委培住院医师签订培训协议，纳入医院住院医师统一管理。人事关系、工资、福利、社会保险及住房公积金等均由委派单位按规定进行管理、发放和缴纳，并享受医院职工同等餐补。</w:t>
      </w:r>
    </w:p>
    <w:p>
      <w:pPr>
        <w:numPr>
          <w:ilvl w:val="0"/>
          <w:numId w:val="1"/>
        </w:numPr>
        <w:rPr>
          <w:rFonts w:hint="default" w:ascii="Times New Roman" w:hAnsi="Times New Roman" w:cs="Times New Roman"/>
          <w:sz w:val="28"/>
          <w:szCs w:val="28"/>
          <w:lang w:eastAsia="zh-CN"/>
        </w:rPr>
      </w:pPr>
      <w:r>
        <w:rPr>
          <w:rFonts w:hint="default" w:ascii="Times New Roman" w:hAnsi="Times New Roman" w:cs="Times New Roman"/>
          <w:sz w:val="28"/>
          <w:szCs w:val="28"/>
        </w:rPr>
        <w:t>发放医院统一工作服（1夏装+1冬装）</w:t>
      </w:r>
      <w:r>
        <w:rPr>
          <w:rFonts w:hint="default" w:ascii="Times New Roman" w:hAnsi="Times New Roman" w:cs="Times New Roman"/>
          <w:sz w:val="28"/>
          <w:szCs w:val="28"/>
          <w:lang w:eastAsia="zh-CN"/>
        </w:rPr>
        <w:t>。</w:t>
      </w:r>
    </w:p>
    <w:p>
      <w:pPr>
        <w:numPr>
          <w:ilvl w:val="0"/>
          <w:numId w:val="1"/>
        </w:numPr>
        <w:rPr>
          <w:rFonts w:hint="default" w:ascii="Times New Roman" w:hAnsi="Times New Roman" w:cs="Times New Roman"/>
          <w:sz w:val="28"/>
          <w:szCs w:val="28"/>
          <w:lang w:eastAsia="zh-CN"/>
        </w:rPr>
      </w:pPr>
      <w:r>
        <w:rPr>
          <w:rFonts w:hint="default" w:ascii="Times New Roman" w:hAnsi="Times New Roman" w:cs="Times New Roman"/>
          <w:sz w:val="28"/>
          <w:szCs w:val="28"/>
        </w:rPr>
        <w:t>办理执业医师考试及注册管理手续。</w:t>
      </w:r>
    </w:p>
    <w:p>
      <w:pPr>
        <w:numPr>
          <w:ilvl w:val="0"/>
          <w:numId w:val="1"/>
        </w:numPr>
        <w:rPr>
          <w:rFonts w:hint="default" w:ascii="Times New Roman" w:hAnsi="Times New Roman" w:cs="Times New Roman"/>
          <w:sz w:val="28"/>
          <w:szCs w:val="28"/>
          <w:lang w:eastAsia="zh-CN"/>
        </w:rPr>
      </w:pPr>
      <w:r>
        <w:rPr>
          <w:rFonts w:hint="default" w:ascii="Times New Roman" w:hAnsi="Times New Roman" w:cs="Times New Roman"/>
          <w:sz w:val="28"/>
          <w:szCs w:val="28"/>
        </w:rPr>
        <w:t>培训期间免费提供</w:t>
      </w:r>
      <w:r>
        <w:rPr>
          <w:rFonts w:hint="eastAsia" w:cs="Times New Roman"/>
          <w:sz w:val="28"/>
          <w:szCs w:val="28"/>
          <w:lang w:eastAsia="zh-CN"/>
        </w:rPr>
        <w:t>临床技能培训中心</w:t>
      </w:r>
      <w:r>
        <w:rPr>
          <w:rFonts w:hint="default" w:ascii="Times New Roman" w:hAnsi="Times New Roman" w:cs="Times New Roman"/>
          <w:sz w:val="28"/>
          <w:szCs w:val="28"/>
        </w:rPr>
        <w:t>、图书馆等教学场地及教学资源。</w:t>
      </w:r>
    </w:p>
    <w:p>
      <w:pPr>
        <w:numPr>
          <w:ilvl w:val="0"/>
          <w:numId w:val="1"/>
        </w:numPr>
        <w:rPr>
          <w:rFonts w:hint="default" w:ascii="Times New Roman" w:hAnsi="Times New Roman" w:cs="Times New Roman"/>
          <w:sz w:val="28"/>
          <w:szCs w:val="28"/>
          <w:lang w:eastAsia="zh-CN"/>
        </w:rPr>
      </w:pPr>
      <w:r>
        <w:rPr>
          <w:rFonts w:hint="default" w:ascii="Times New Roman" w:hAnsi="Times New Roman" w:cs="Times New Roman"/>
          <w:sz w:val="28"/>
          <w:szCs w:val="28"/>
        </w:rPr>
        <w:t>免费提供各专业住培教材</w:t>
      </w:r>
      <w:r>
        <w:rPr>
          <w:rFonts w:hint="eastAsia" w:cs="Times New Roman"/>
          <w:sz w:val="28"/>
          <w:szCs w:val="28"/>
          <w:lang w:eastAsia="zh-CN"/>
        </w:rPr>
        <w:t>；</w:t>
      </w:r>
      <w:r>
        <w:rPr>
          <w:rFonts w:hint="default" w:ascii="Times New Roman" w:hAnsi="Times New Roman" w:cs="Times New Roman"/>
          <w:sz w:val="28"/>
          <w:szCs w:val="28"/>
        </w:rPr>
        <w:t>医院开展的各类学术讲座和继续教育项目，住培学员可免费参加。</w:t>
      </w:r>
    </w:p>
    <w:p>
      <w:pPr>
        <w:numPr>
          <w:ilvl w:val="0"/>
          <w:numId w:val="1"/>
        </w:numPr>
        <w:rPr>
          <w:rFonts w:hint="default" w:ascii="Times New Roman" w:hAnsi="Times New Roman" w:cs="Times New Roman"/>
          <w:sz w:val="28"/>
          <w:szCs w:val="28"/>
          <w:lang w:val="en-US" w:eastAsia="zh-CN"/>
        </w:rPr>
      </w:pPr>
      <w:r>
        <w:rPr>
          <w:rFonts w:hint="default" w:ascii="Times New Roman" w:hAnsi="Times New Roman" w:cs="Times New Roman"/>
          <w:sz w:val="28"/>
          <w:szCs w:val="28"/>
          <w:lang w:eastAsia="zh-CN"/>
        </w:rPr>
        <w:t>学员按要求完成培训任务，获取医师资格证并结业考核合格，颁发国家《住院医师规范化培训合格证书》。</w:t>
      </w:r>
    </w:p>
    <w:p>
      <w:pPr>
        <w:numPr>
          <w:ilvl w:val="0"/>
          <w:numId w:val="1"/>
        </w:numPr>
        <w:rPr>
          <w:rFonts w:hint="default" w:ascii="Times New Roman" w:hAnsi="Times New Roman" w:cs="Times New Roman"/>
          <w:lang w:eastAsia="zh-CN"/>
        </w:rPr>
      </w:pPr>
      <w:r>
        <w:rPr>
          <w:rFonts w:hint="default" w:ascii="Times New Roman" w:hAnsi="Times New Roman" w:cs="Times New Roman"/>
          <w:sz w:val="28"/>
          <w:szCs w:val="28"/>
        </w:rPr>
        <w:t>培训期间待遇</w:t>
      </w:r>
      <w:r>
        <w:rPr>
          <w:rFonts w:hint="default" w:ascii="Times New Roman" w:hAnsi="Times New Roman" w:cs="Times New Roman"/>
          <w:sz w:val="28"/>
          <w:szCs w:val="28"/>
          <w:lang w:eastAsia="zh-CN"/>
        </w:rPr>
        <w:t>。</w:t>
      </w:r>
    </w:p>
    <w:tbl>
      <w:tblPr>
        <w:tblStyle w:val="4"/>
        <w:tblW w:w="112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0"/>
        <w:gridCol w:w="1260"/>
        <w:gridCol w:w="1320"/>
        <w:gridCol w:w="1167"/>
        <w:gridCol w:w="1140"/>
        <w:gridCol w:w="1161"/>
        <w:gridCol w:w="1215"/>
        <w:gridCol w:w="1230"/>
        <w:gridCol w:w="15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jc w:val="center"/>
        </w:trPr>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身份类别</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中央财政（元</w:t>
            </w:r>
            <w:r>
              <w:rPr>
                <w:rStyle w:val="8"/>
                <w:rFonts w:hint="default" w:ascii="Times New Roman" w:hAnsi="Times New Roman" w:eastAsia="宋体" w:cs="Times New Roman"/>
                <w:sz w:val="21"/>
                <w:szCs w:val="21"/>
                <w:lang w:val="en-US" w:eastAsia="zh-CN" w:bidi="ar"/>
              </w:rPr>
              <w:t>/</w:t>
            </w:r>
            <w:r>
              <w:rPr>
                <w:rStyle w:val="9"/>
                <w:rFonts w:hint="default" w:ascii="Times New Roman" w:hAnsi="Times New Roman" w:cs="Times New Roman"/>
                <w:sz w:val="21"/>
                <w:szCs w:val="21"/>
                <w:lang w:val="en-US" w:eastAsia="zh-CN" w:bidi="ar"/>
              </w:rPr>
              <w:t>月）</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省级财政（元</w:t>
            </w:r>
            <w:r>
              <w:rPr>
                <w:rStyle w:val="8"/>
                <w:rFonts w:hint="default" w:ascii="Times New Roman" w:hAnsi="Times New Roman" w:eastAsia="宋体" w:cs="Times New Roman"/>
                <w:sz w:val="21"/>
                <w:szCs w:val="21"/>
                <w:lang w:val="en-US" w:eastAsia="zh-CN" w:bidi="ar"/>
              </w:rPr>
              <w:t>/</w:t>
            </w:r>
            <w:r>
              <w:rPr>
                <w:rStyle w:val="9"/>
                <w:rFonts w:hint="default" w:ascii="Times New Roman" w:hAnsi="Times New Roman" w:cs="Times New Roman"/>
                <w:sz w:val="21"/>
                <w:szCs w:val="21"/>
                <w:lang w:val="en-US" w:eastAsia="zh-CN" w:bidi="ar"/>
              </w:rPr>
              <w:t>月）</w:t>
            </w:r>
          </w:p>
        </w:tc>
        <w:tc>
          <w:tcPr>
            <w:tcW w:w="74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2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16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补贴（元/月）</w:t>
            </w:r>
          </w:p>
        </w:tc>
        <w:tc>
          <w:tcPr>
            <w:tcW w:w="11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保险（元/月）</w:t>
            </w:r>
          </w:p>
        </w:tc>
        <w:tc>
          <w:tcPr>
            <w:tcW w:w="116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住宿</w:t>
            </w:r>
          </w:p>
        </w:tc>
        <w:tc>
          <w:tcPr>
            <w:tcW w:w="121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餐食（元/月）</w:t>
            </w:r>
          </w:p>
        </w:tc>
        <w:tc>
          <w:tcPr>
            <w:tcW w:w="12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夜班费（元/月）</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绩效（元/月）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全科定向</w:t>
            </w:r>
            <w:r>
              <w:rPr>
                <w:rStyle w:val="10"/>
                <w:rFonts w:hint="default" w:ascii="Times New Roman" w:hAnsi="Times New Roman" w:eastAsia="宋体" w:cs="Times New Roman"/>
                <w:sz w:val="21"/>
                <w:szCs w:val="21"/>
                <w:lang w:val="en-US" w:eastAsia="zh-CN" w:bidi="ar"/>
              </w:rPr>
              <w:t>/</w:t>
            </w:r>
            <w:r>
              <w:rPr>
                <w:rStyle w:val="11"/>
                <w:rFonts w:hint="default" w:ascii="Times New Roman" w:hAnsi="Times New Roman" w:cs="Times New Roman"/>
                <w:sz w:val="21"/>
                <w:szCs w:val="21"/>
                <w:lang w:val="en-US" w:eastAsia="zh-CN" w:bidi="ar"/>
              </w:rPr>
              <w:t>单位委培人员</w:t>
            </w:r>
          </w:p>
        </w:tc>
        <w:tc>
          <w:tcPr>
            <w:tcW w:w="126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1667</w:t>
            </w:r>
          </w:p>
        </w:tc>
        <w:tc>
          <w:tcPr>
            <w:tcW w:w="1320"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ascii="Times New Roman" w:hAnsi="Times New Roman" w:cs="Times New Roman"/>
                <w:sz w:val="21"/>
                <w:szCs w:val="21"/>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中医专业</w:t>
            </w:r>
            <w:r>
              <w:rPr>
                <w:rStyle w:val="10"/>
                <w:rFonts w:hint="default" w:ascii="Times New Roman" w:hAnsi="Times New Roman" w:eastAsia="宋体" w:cs="Times New Roman"/>
                <w:sz w:val="21"/>
                <w:szCs w:val="21"/>
                <w:lang w:val="en-US" w:eastAsia="zh-CN" w:bidi="ar"/>
              </w:rPr>
              <w:t>833</w:t>
            </w:r>
            <w:r>
              <w:rPr>
                <w:rStyle w:val="11"/>
                <w:rFonts w:hint="default" w:ascii="Times New Roman" w:hAnsi="Times New Roman" w:cs="Times New Roman"/>
                <w:sz w:val="21"/>
                <w:szCs w:val="21"/>
                <w:lang w:val="en-US" w:eastAsia="zh-CN" w:bidi="ar"/>
              </w:rPr>
              <w:t>元</w:t>
            </w:r>
            <w:r>
              <w:rPr>
                <w:rStyle w:val="10"/>
                <w:rFonts w:hint="default" w:ascii="Times New Roman" w:hAnsi="Times New Roman" w:eastAsia="宋体" w:cs="Times New Roman"/>
                <w:sz w:val="21"/>
                <w:szCs w:val="21"/>
                <w:lang w:val="en-US" w:eastAsia="zh-CN" w:bidi="ar"/>
              </w:rPr>
              <w:t>/</w:t>
            </w:r>
            <w:r>
              <w:rPr>
                <w:rStyle w:val="11"/>
                <w:rFonts w:hint="default" w:ascii="Times New Roman" w:hAnsi="Times New Roman" w:cs="Times New Roman"/>
                <w:sz w:val="21"/>
                <w:szCs w:val="21"/>
                <w:lang w:val="en-US" w:eastAsia="zh-CN" w:bidi="ar"/>
              </w:rPr>
              <w:t>月；</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1"/>
                <w:rFonts w:hint="default" w:ascii="Times New Roman" w:hAnsi="Times New Roman" w:cs="Times New Roman"/>
                <w:sz w:val="21"/>
                <w:szCs w:val="21"/>
                <w:lang w:val="en-US" w:eastAsia="zh-CN" w:bidi="ar"/>
              </w:rPr>
              <w:t>中医全科专业</w:t>
            </w:r>
            <w:r>
              <w:rPr>
                <w:rStyle w:val="10"/>
                <w:rFonts w:hint="default" w:ascii="Times New Roman" w:hAnsi="Times New Roman" w:eastAsia="宋体" w:cs="Times New Roman"/>
                <w:sz w:val="21"/>
                <w:szCs w:val="21"/>
                <w:lang w:val="en-US" w:eastAsia="zh-CN" w:bidi="ar"/>
              </w:rPr>
              <w:t>1250</w:t>
            </w:r>
            <w:r>
              <w:rPr>
                <w:rStyle w:val="11"/>
                <w:rFonts w:hint="default" w:ascii="Times New Roman" w:hAnsi="Times New Roman" w:cs="Times New Roman"/>
                <w:sz w:val="21"/>
                <w:szCs w:val="21"/>
                <w:lang w:val="en-US" w:eastAsia="zh-CN" w:bidi="ar"/>
              </w:rPr>
              <w:t>元/月</w:t>
            </w:r>
          </w:p>
        </w:tc>
        <w:tc>
          <w:tcPr>
            <w:tcW w:w="116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原单位发放</w:t>
            </w:r>
          </w:p>
        </w:tc>
        <w:tc>
          <w:tcPr>
            <w:tcW w:w="1161"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免费提供住宿（滨州市区的一般不予安排）</w:t>
            </w:r>
          </w:p>
        </w:tc>
        <w:tc>
          <w:tcPr>
            <w:tcW w:w="121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220</w:t>
            </w:r>
          </w:p>
        </w:tc>
        <w:tc>
          <w:tcPr>
            <w:tcW w:w="1230" w:type="dxa"/>
            <w:vMerge w:val="restar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参照职工标准</w:t>
            </w:r>
          </w:p>
        </w:tc>
        <w:tc>
          <w:tcPr>
            <w:tcW w:w="1538"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考到执医并注册到我院单独值班，绩效由科室二次分配制定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9"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社会学员</w:t>
            </w:r>
          </w:p>
        </w:tc>
        <w:tc>
          <w:tcPr>
            <w:tcW w:w="126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1667</w:t>
            </w:r>
          </w:p>
        </w:tc>
        <w:tc>
          <w:tcPr>
            <w:tcW w:w="1320"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ascii="Times New Roman" w:hAnsi="Times New Roman" w:cs="Times New Roman"/>
                <w:sz w:val="21"/>
                <w:szCs w:val="21"/>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中医专业</w:t>
            </w:r>
            <w:r>
              <w:rPr>
                <w:rStyle w:val="10"/>
                <w:rFonts w:hint="default" w:ascii="Times New Roman" w:hAnsi="Times New Roman" w:eastAsia="宋体" w:cs="Times New Roman"/>
                <w:sz w:val="21"/>
                <w:szCs w:val="21"/>
                <w:lang w:val="en-US" w:eastAsia="zh-CN" w:bidi="ar"/>
              </w:rPr>
              <w:t>833</w:t>
            </w:r>
            <w:r>
              <w:rPr>
                <w:rStyle w:val="11"/>
                <w:rFonts w:hint="default" w:ascii="Times New Roman" w:hAnsi="Times New Roman" w:cs="Times New Roman"/>
                <w:sz w:val="21"/>
                <w:szCs w:val="21"/>
                <w:lang w:val="en-US" w:eastAsia="zh-CN" w:bidi="ar"/>
              </w:rPr>
              <w:t>元</w:t>
            </w:r>
            <w:r>
              <w:rPr>
                <w:rStyle w:val="10"/>
                <w:rFonts w:hint="default" w:ascii="Times New Roman" w:hAnsi="Times New Roman" w:eastAsia="宋体" w:cs="Times New Roman"/>
                <w:sz w:val="21"/>
                <w:szCs w:val="21"/>
                <w:lang w:val="en-US" w:eastAsia="zh-CN" w:bidi="ar"/>
              </w:rPr>
              <w:t>/</w:t>
            </w:r>
            <w:r>
              <w:rPr>
                <w:rStyle w:val="11"/>
                <w:rFonts w:hint="default" w:ascii="Times New Roman" w:hAnsi="Times New Roman" w:cs="Times New Roman"/>
                <w:sz w:val="21"/>
                <w:szCs w:val="21"/>
                <w:lang w:val="en-US" w:eastAsia="zh-CN" w:bidi="ar"/>
              </w:rPr>
              <w:t>月；</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1"/>
                <w:rFonts w:hint="default" w:ascii="Times New Roman" w:hAnsi="Times New Roman" w:cs="Times New Roman"/>
                <w:sz w:val="21"/>
                <w:szCs w:val="21"/>
                <w:lang w:val="en-US" w:eastAsia="zh-CN" w:bidi="ar"/>
              </w:rPr>
              <w:t>中医全科补贴</w:t>
            </w:r>
            <w:r>
              <w:rPr>
                <w:rStyle w:val="10"/>
                <w:rFonts w:hint="default" w:ascii="Times New Roman" w:hAnsi="Times New Roman" w:eastAsia="宋体" w:cs="Times New Roman"/>
                <w:sz w:val="21"/>
                <w:szCs w:val="21"/>
                <w:lang w:val="en-US" w:eastAsia="zh-CN" w:bidi="ar"/>
              </w:rPr>
              <w:t>1250</w:t>
            </w:r>
            <w:r>
              <w:rPr>
                <w:rStyle w:val="11"/>
                <w:rFonts w:hint="default" w:ascii="Times New Roman" w:hAnsi="Times New Roman" w:cs="Times New Roman"/>
                <w:sz w:val="21"/>
                <w:szCs w:val="21"/>
                <w:lang w:val="en-US" w:eastAsia="zh-CN" w:bidi="ar"/>
              </w:rPr>
              <w:t>元/月</w:t>
            </w:r>
          </w:p>
        </w:tc>
        <w:tc>
          <w:tcPr>
            <w:tcW w:w="116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w:t>
            </w:r>
          </w:p>
        </w:tc>
        <w:tc>
          <w:tcPr>
            <w:tcW w:w="1140"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w:t>
            </w:r>
          </w:p>
        </w:tc>
        <w:tc>
          <w:tcPr>
            <w:tcW w:w="1161"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21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1"/>
                <w:szCs w:val="21"/>
                <w:u w:val="none"/>
              </w:rPr>
            </w:pPr>
          </w:p>
        </w:tc>
        <w:tc>
          <w:tcPr>
            <w:tcW w:w="1230" w:type="dxa"/>
            <w:vMerge w:val="continue"/>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53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bl>
    <w:p>
      <w:pPr>
        <w:numPr>
          <w:ilvl w:val="0"/>
          <w:numId w:val="1"/>
        </w:numPr>
        <w:rPr>
          <w:rFonts w:hint="default" w:ascii="Times New Roman" w:hAnsi="Times New Roman" w:cs="Times New Roman"/>
          <w:lang w:eastAsia="zh-CN"/>
        </w:rPr>
      </w:pPr>
      <w:r>
        <w:rPr>
          <w:rFonts w:hint="default" w:ascii="Times New Roman" w:hAnsi="Times New Roman" w:cs="Times New Roman"/>
          <w:lang w:eastAsia="zh-CN"/>
        </w:rPr>
        <w:t>以上待遇如上级部门有专项拨款调整，则按文件要求执行。</w:t>
      </w:r>
    </w:p>
    <w:p>
      <w:pPr>
        <w:numPr>
          <w:ilvl w:val="0"/>
          <w:numId w:val="1"/>
        </w:numPr>
        <w:rPr>
          <w:rFonts w:hint="default" w:ascii="Times New Roman" w:hAnsi="Times New Roman" w:cs="Times New Roman"/>
          <w:lang w:eastAsia="zh-CN"/>
        </w:rPr>
      </w:pPr>
      <w:bookmarkStart w:id="0" w:name="_GoBack"/>
      <w:r>
        <w:rPr>
          <w:rFonts w:hint="default" w:ascii="Times New Roman" w:hAnsi="Times New Roman" w:cs="Times New Roman"/>
          <w:lang w:eastAsia="zh-CN"/>
        </w:rPr>
        <w:t>医院积极推动落实住院医师规范化培训“两个同等对待”政策。自202</w:t>
      </w:r>
      <w:r>
        <w:rPr>
          <w:rFonts w:hint="eastAsia" w:ascii="Times New Roman" w:hAnsi="Times New Roman" w:cs="Times New Roman"/>
          <w:lang w:val="en-US" w:eastAsia="zh-CN"/>
        </w:rPr>
        <w:t>3</w:t>
      </w:r>
      <w:r>
        <w:rPr>
          <w:rFonts w:hint="default" w:ascii="Times New Roman" w:hAnsi="Times New Roman" w:cs="Times New Roman"/>
          <w:lang w:eastAsia="zh-CN"/>
        </w:rPr>
        <w:t>年以来，</w:t>
      </w:r>
      <w:r>
        <w:rPr>
          <w:rFonts w:hint="eastAsia" w:ascii="Times New Roman" w:hAnsi="Times New Roman" w:cs="Times New Roman"/>
          <w:lang w:eastAsia="zh-CN"/>
        </w:rPr>
        <w:t>面向社会招收的普通高校应届毕业生培训对象培训合格当年在医疗卫生机构就业的，在招聘、派遣、落户等方面，按当年应届毕业生同等对待；对经住培合格的本科学历临床医师，在人员招聘、职称晋升、岗位聘用、薪酬待遇等方面，与临床医学、中医专业学位硕士研究生同等对待。</w:t>
      </w:r>
    </w:p>
    <w:bookmarkEnd w:id="0"/>
    <w:p>
      <w:pPr>
        <w:numPr>
          <w:ilvl w:val="0"/>
          <w:numId w:val="1"/>
        </w:numPr>
        <w:rPr>
          <w:rFonts w:hint="default" w:ascii="Times New Roman" w:hAnsi="Times New Roman" w:cs="Times New Roman"/>
          <w:lang w:eastAsia="zh-CN"/>
        </w:rPr>
      </w:pPr>
      <w:r>
        <w:rPr>
          <w:rFonts w:hint="default" w:ascii="Times New Roman" w:hAnsi="Times New Roman" w:cs="Times New Roman"/>
          <w:lang w:eastAsia="zh-CN"/>
        </w:rPr>
        <w:t>公告中如有未详尽之处，解释权在医院科教科。</w:t>
      </w:r>
    </w:p>
    <w:p>
      <w:pPr>
        <w:numPr>
          <w:ilvl w:val="0"/>
          <w:numId w:val="0"/>
        </w:numPr>
        <w:rPr>
          <w:rFonts w:hint="default" w:ascii="Times New Roman" w:hAnsi="Times New Roman" w:cs="Times New Roman"/>
          <w:lang w:eastAsia="zh-CN"/>
        </w:rPr>
      </w:pPr>
    </w:p>
    <w:p>
      <w:pPr>
        <w:numPr>
          <w:ilvl w:val="0"/>
          <w:numId w:val="2"/>
        </w:numPr>
        <w:rPr>
          <w:rFonts w:hint="default" w:ascii="Times New Roman" w:hAnsi="Times New Roman" w:cs="Times New Roman"/>
          <w:b/>
          <w:bCs/>
          <w:lang w:eastAsia="zh-CN"/>
        </w:rPr>
      </w:pPr>
      <w:r>
        <w:rPr>
          <w:rFonts w:hint="default" w:ascii="Times New Roman" w:hAnsi="Times New Roman" w:cs="Times New Roman"/>
          <w:b/>
          <w:bCs/>
          <w:lang w:eastAsia="zh-CN"/>
        </w:rPr>
        <w:t>咨询联系方式</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cs="Times New Roman"/>
          <w:lang w:eastAsia="zh-CN"/>
        </w:rPr>
      </w:pPr>
      <w:r>
        <w:rPr>
          <w:rFonts w:hint="default" w:ascii="Times New Roman" w:hAnsi="Times New Roman" w:cs="Times New Roman"/>
          <w:lang w:val="en-US" w:eastAsia="zh-CN"/>
        </w:rPr>
        <w:t>（一）</w:t>
      </w:r>
      <w:r>
        <w:rPr>
          <w:rFonts w:hint="default" w:ascii="Times New Roman" w:hAnsi="Times New Roman" w:cs="Times New Roman"/>
          <w:lang w:eastAsia="zh-CN"/>
        </w:rPr>
        <w:t>联系地址：滨州市滨城区新立河西路917号</w:t>
      </w:r>
      <w:r>
        <w:rPr>
          <w:rFonts w:hint="default" w:ascii="Times New Roman" w:hAnsi="Times New Roman" w:cs="Times New Roman"/>
          <w:lang w:val="en-US" w:eastAsia="zh-CN"/>
        </w:rPr>
        <w:t>，</w:t>
      </w:r>
      <w:r>
        <w:rPr>
          <w:rFonts w:hint="default" w:ascii="Times New Roman" w:hAnsi="Times New Roman" w:cs="Times New Roman"/>
          <w:lang w:eastAsia="zh-CN"/>
        </w:rPr>
        <w:t>滨州市中医医院（</w:t>
      </w:r>
      <w:r>
        <w:rPr>
          <w:rFonts w:hint="default" w:ascii="Times New Roman" w:hAnsi="Times New Roman" w:cs="Times New Roman"/>
        </w:rPr>
        <w:t>滨州医学院附属中医医院</w:t>
      </w:r>
      <w:r>
        <w:rPr>
          <w:rFonts w:hint="default" w:ascii="Times New Roman" w:hAnsi="Times New Roman" w:cs="Times New Roman"/>
          <w:lang w:eastAsia="zh-CN"/>
        </w:rPr>
        <w:t>）科教科</w:t>
      </w:r>
    </w:p>
    <w:p>
      <w:pPr>
        <w:numPr>
          <w:ilvl w:val="0"/>
          <w:numId w:val="0"/>
        </w:numPr>
        <w:rPr>
          <w:rFonts w:hint="default" w:ascii="Times New Roman" w:hAnsi="Times New Roman" w:cs="Times New Roman"/>
          <w:lang w:eastAsia="zh-CN"/>
        </w:rPr>
      </w:pPr>
      <w:r>
        <w:rPr>
          <w:rFonts w:hint="default" w:ascii="Times New Roman" w:hAnsi="Times New Roman" w:cs="Times New Roman"/>
          <w:lang w:val="en-US" w:eastAsia="zh-CN"/>
        </w:rPr>
        <w:t>1.</w:t>
      </w:r>
      <w:r>
        <w:rPr>
          <w:rFonts w:hint="default" w:ascii="Times New Roman" w:hAnsi="Times New Roman" w:cs="Times New Roman"/>
          <w:lang w:eastAsia="zh-CN"/>
        </w:rPr>
        <w:t>公交：乘24路和36路公交车到</w:t>
      </w:r>
      <w:r>
        <w:rPr>
          <w:rFonts w:hint="eastAsia" w:cs="Times New Roman"/>
          <w:lang w:eastAsia="zh-CN"/>
        </w:rPr>
        <w:t>“</w:t>
      </w:r>
      <w:r>
        <w:rPr>
          <w:rFonts w:hint="default" w:ascii="Times New Roman" w:hAnsi="Times New Roman" w:cs="Times New Roman"/>
          <w:lang w:eastAsia="zh-CN"/>
        </w:rPr>
        <w:t>中医院</w:t>
      </w:r>
      <w:r>
        <w:rPr>
          <w:rFonts w:hint="eastAsia" w:cs="Times New Roman"/>
          <w:lang w:eastAsia="zh-CN"/>
        </w:rPr>
        <w:t>”</w:t>
      </w:r>
      <w:r>
        <w:rPr>
          <w:rFonts w:hint="default" w:ascii="Times New Roman" w:hAnsi="Times New Roman" w:cs="Times New Roman"/>
          <w:lang w:eastAsia="zh-CN"/>
        </w:rPr>
        <w:t>站下车即到。乘坐29路、81路、210路到</w:t>
      </w:r>
      <w:r>
        <w:rPr>
          <w:rFonts w:hint="eastAsia" w:ascii="Times New Roman" w:hAnsi="Times New Roman" w:cs="Times New Roman"/>
          <w:lang w:eastAsia="zh-CN"/>
        </w:rPr>
        <w:t>“</w:t>
      </w:r>
      <w:r>
        <w:rPr>
          <w:rFonts w:hint="default" w:ascii="Times New Roman" w:hAnsi="Times New Roman" w:cs="Times New Roman"/>
          <w:lang w:eastAsia="zh-CN"/>
        </w:rPr>
        <w:t>中医院西门</w:t>
      </w:r>
      <w:r>
        <w:rPr>
          <w:rFonts w:hint="eastAsia" w:ascii="Times New Roman" w:hAnsi="Times New Roman" w:cs="Times New Roman"/>
          <w:lang w:eastAsia="zh-CN"/>
        </w:rPr>
        <w:t>”</w:t>
      </w:r>
      <w:r>
        <w:rPr>
          <w:rFonts w:hint="default" w:ascii="Times New Roman" w:hAnsi="Times New Roman" w:cs="Times New Roman"/>
          <w:lang w:eastAsia="zh-CN"/>
        </w:rPr>
        <w:t>站下车即到。</w:t>
      </w:r>
    </w:p>
    <w:p>
      <w:pPr>
        <w:numPr>
          <w:ilvl w:val="0"/>
          <w:numId w:val="0"/>
        </w:numPr>
        <w:rPr>
          <w:rFonts w:hint="default" w:ascii="Times New Roman" w:hAnsi="Times New Roman" w:cs="Times New Roman"/>
          <w:lang w:eastAsia="zh-CN"/>
        </w:rPr>
      </w:pPr>
      <w:r>
        <w:rPr>
          <w:rFonts w:hint="default" w:ascii="Times New Roman" w:hAnsi="Times New Roman" w:cs="Times New Roman"/>
          <w:lang w:val="en-US" w:eastAsia="zh-CN"/>
        </w:rPr>
        <w:t>2.</w:t>
      </w:r>
      <w:r>
        <w:rPr>
          <w:rFonts w:hint="default" w:ascii="Times New Roman" w:hAnsi="Times New Roman" w:cs="Times New Roman"/>
          <w:lang w:eastAsia="zh-CN"/>
        </w:rPr>
        <w:t>自驾：滨州市中医医院新院区位于滨州市新立河西路以西，北外环路以南，黄河十六路以北。</w:t>
      </w:r>
    </w:p>
    <w:p>
      <w:pPr>
        <w:numPr>
          <w:ilvl w:val="0"/>
          <w:numId w:val="0"/>
        </w:numPr>
        <w:rPr>
          <w:rFonts w:hint="default" w:ascii="Times New Roman" w:hAnsi="Times New Roman" w:cs="Times New Roman"/>
          <w:lang w:eastAsia="zh-CN"/>
        </w:rPr>
      </w:pPr>
      <w:r>
        <w:rPr>
          <w:rFonts w:hint="default" w:ascii="Times New Roman" w:hAnsi="Times New Roman" w:cs="Times New Roman"/>
          <w:lang w:eastAsia="zh-CN"/>
        </w:rPr>
        <w:t>（二）咨询电话</w:t>
      </w:r>
    </w:p>
    <w:p>
      <w:pPr>
        <w:numPr>
          <w:ilvl w:val="0"/>
          <w:numId w:val="0"/>
        </w:numPr>
        <w:rPr>
          <w:rFonts w:hint="default" w:ascii="Times New Roman" w:hAnsi="Times New Roman" w:cs="Times New Roman"/>
          <w:lang w:eastAsia="zh-CN"/>
        </w:rPr>
      </w:pPr>
      <w:r>
        <w:rPr>
          <w:rFonts w:hint="default" w:ascii="Times New Roman" w:hAnsi="Times New Roman" w:cs="Times New Roman"/>
          <w:lang w:eastAsia="zh-CN"/>
        </w:rPr>
        <w:t>联系电话：0543-3364937</w:t>
      </w:r>
    </w:p>
    <w:p>
      <w:pPr>
        <w:numPr>
          <w:ilvl w:val="0"/>
          <w:numId w:val="0"/>
        </w:numPr>
        <w:rPr>
          <w:rFonts w:hint="default" w:ascii="Times New Roman" w:hAnsi="Times New Roman" w:cs="Times New Roman"/>
          <w:lang w:eastAsia="zh-CN"/>
        </w:rPr>
      </w:pPr>
      <w:r>
        <w:rPr>
          <w:rFonts w:hint="default" w:ascii="Times New Roman" w:hAnsi="Times New Roman" w:cs="Times New Roman"/>
          <w:lang w:eastAsia="zh-CN"/>
        </w:rPr>
        <w:t xml:space="preserve">燕老师：13406258887 </w:t>
      </w:r>
    </w:p>
    <w:p>
      <w:pPr>
        <w:numPr>
          <w:ilvl w:val="0"/>
          <w:numId w:val="0"/>
        </w:numPr>
        <w:rPr>
          <w:rFonts w:hint="default" w:ascii="Times New Roman" w:hAnsi="Times New Roman" w:cs="Times New Roman"/>
          <w:lang w:eastAsia="zh-CN"/>
        </w:rPr>
      </w:pPr>
      <w:r>
        <w:rPr>
          <w:rFonts w:hint="default" w:ascii="Times New Roman" w:hAnsi="Times New Roman" w:cs="Times New Roman"/>
          <w:lang w:eastAsia="zh-CN"/>
        </w:rPr>
        <w:t>张老师：18800102699</w:t>
      </w:r>
    </w:p>
    <w:p>
      <w:pPr>
        <w:numPr>
          <w:ilvl w:val="0"/>
          <w:numId w:val="0"/>
        </w:numPr>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邮 箱：</w:t>
      </w:r>
      <w:r>
        <w:rPr>
          <w:rFonts w:hint="default" w:ascii="Times New Roman" w:hAnsi="Times New Roman" w:cs="Times New Roman"/>
          <w:color w:val="auto"/>
          <w:u w:val="none"/>
          <w:lang w:eastAsia="zh-CN"/>
        </w:rPr>
        <w:fldChar w:fldCharType="begin"/>
      </w:r>
      <w:r>
        <w:rPr>
          <w:rFonts w:hint="default" w:ascii="Times New Roman" w:hAnsi="Times New Roman" w:cs="Times New Roman"/>
          <w:color w:val="auto"/>
          <w:u w:val="none"/>
          <w:lang w:eastAsia="zh-CN"/>
        </w:rPr>
        <w:instrText xml:space="preserve"> HYPERLINK "mailto:bzszyyykjk@bz.shandong.cn" </w:instrText>
      </w:r>
      <w:r>
        <w:rPr>
          <w:rFonts w:hint="default" w:ascii="Times New Roman" w:hAnsi="Times New Roman" w:cs="Times New Roman"/>
          <w:color w:val="auto"/>
          <w:u w:val="none"/>
          <w:lang w:eastAsia="zh-CN"/>
        </w:rPr>
        <w:fldChar w:fldCharType="separate"/>
      </w:r>
      <w:r>
        <w:rPr>
          <w:rStyle w:val="7"/>
          <w:rFonts w:hint="default" w:ascii="Times New Roman" w:hAnsi="Times New Roman" w:cs="Times New Roman"/>
          <w:color w:val="auto"/>
          <w:u w:val="none"/>
          <w:lang w:eastAsia="zh-CN"/>
        </w:rPr>
        <w:t>bzszyyykjk@bz.shandong.cn</w:t>
      </w:r>
      <w:r>
        <w:rPr>
          <w:rFonts w:hint="default" w:ascii="Times New Roman" w:hAnsi="Times New Roman" w:cs="Times New Roman"/>
          <w:color w:val="auto"/>
          <w:u w:val="none"/>
          <w:lang w:eastAsia="zh-CN"/>
        </w:rPr>
        <w:fldChar w:fldCharType="end"/>
      </w:r>
    </w:p>
    <w:p>
      <w:pPr>
        <w:numPr>
          <w:ilvl w:val="0"/>
          <w:numId w:val="0"/>
        </w:numPr>
        <w:rPr>
          <w:rFonts w:hint="default" w:ascii="Times New Roman" w:hAnsi="Times New Roman" w:cs="Times New Roman"/>
          <w:color w:val="auto"/>
          <w:u w:val="single"/>
          <w:lang w:eastAsia="zh-CN"/>
        </w:rPr>
      </w:pPr>
    </w:p>
    <w:p>
      <w:pPr>
        <w:numPr>
          <w:ilvl w:val="0"/>
          <w:numId w:val="0"/>
        </w:numPr>
        <w:rPr>
          <w:rFonts w:hint="default" w:cs="Times New Roman"/>
          <w:color w:val="auto"/>
          <w:u w:val="single"/>
          <w:lang w:val="en-US" w:eastAsia="zh-CN"/>
        </w:rPr>
      </w:pPr>
      <w:r>
        <w:rPr>
          <w:rFonts w:hint="eastAsia" w:cs="Times New Roman"/>
          <w:color w:val="auto"/>
          <w:u w:val="single"/>
          <w:lang w:val="en-US" w:eastAsia="zh-CN"/>
        </w:rPr>
        <w:t>请扫描二维码下载附件</w:t>
      </w:r>
    </w:p>
    <w:p>
      <w:pPr>
        <w:numPr>
          <w:ilvl w:val="0"/>
          <w:numId w:val="0"/>
        </w:numPr>
        <w:rPr>
          <w:rFonts w:hint="default" w:ascii="Times New Roman" w:hAnsi="Times New Roman" w:eastAsia="华文仿宋" w:cs="Times New Roman"/>
          <w:color w:val="666666"/>
          <w:sz w:val="24"/>
          <w:szCs w:val="24"/>
          <w:highlight w:val="yellow"/>
          <w:lang w:eastAsia="zh-CN"/>
        </w:rPr>
      </w:pPr>
      <w:r>
        <w:rPr>
          <w:rFonts w:hint="default" w:ascii="Times New Roman" w:hAnsi="Times New Roman" w:eastAsia="华文仿宋" w:cs="Times New Roman"/>
          <w:color w:val="666666"/>
          <w:sz w:val="24"/>
          <w:szCs w:val="24"/>
          <w:highlight w:val="yellow"/>
          <w:lang w:eastAsia="zh-CN"/>
        </w:rPr>
        <w:drawing>
          <wp:inline distT="0" distB="0" distL="114300" distR="114300">
            <wp:extent cx="3810000" cy="3810000"/>
            <wp:effectExtent l="0" t="0" r="0" b="0"/>
            <wp:docPr id="1" name="图片 1" descr="附件1：2024年度滨州市中医医院中医（全科）住院医师规范化培训报名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附件1：2024年度滨州市中医医院中医（全科）住院医师规范化培训报名表"/>
                    <pic:cNvPicPr>
                      <a:picLocks noChangeAspect="1"/>
                    </pic:cNvPicPr>
                  </pic:nvPicPr>
                  <pic:blipFill>
                    <a:blip r:embed="rId6"/>
                    <a:stretch>
                      <a:fillRect/>
                    </a:stretch>
                  </pic:blipFill>
                  <pic:spPr>
                    <a:xfrm>
                      <a:off x="0" y="0"/>
                      <a:ext cx="3810000" cy="38100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B5B3B1"/>
    <w:multiLevelType w:val="singleLevel"/>
    <w:tmpl w:val="E1B5B3B1"/>
    <w:lvl w:ilvl="0" w:tentative="0">
      <w:start w:val="6"/>
      <w:numFmt w:val="chineseCounting"/>
      <w:suff w:val="nothing"/>
      <w:lvlText w:val="%1、"/>
      <w:lvlJc w:val="left"/>
      <w:rPr>
        <w:rFonts w:hint="eastAsia"/>
      </w:rPr>
    </w:lvl>
  </w:abstractNum>
  <w:abstractNum w:abstractNumId="1">
    <w:nsid w:val="23B4649E"/>
    <w:multiLevelType w:val="singleLevel"/>
    <w:tmpl w:val="23B4649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NzlkYmViYjE1MWExYzFjM2ZjODhiMjRkYTRlM2IifQ=="/>
  </w:docVars>
  <w:rsids>
    <w:rsidRoot w:val="00000000"/>
    <w:rsid w:val="0E3B41D8"/>
    <w:rsid w:val="10886979"/>
    <w:rsid w:val="10A67BEE"/>
    <w:rsid w:val="12027ED3"/>
    <w:rsid w:val="149360C1"/>
    <w:rsid w:val="198C47EA"/>
    <w:rsid w:val="1B8A1044"/>
    <w:rsid w:val="1BDB0E71"/>
    <w:rsid w:val="1BFE2F15"/>
    <w:rsid w:val="1CD71641"/>
    <w:rsid w:val="22DA2D50"/>
    <w:rsid w:val="2BF15EE2"/>
    <w:rsid w:val="2C393D1A"/>
    <w:rsid w:val="34F67643"/>
    <w:rsid w:val="36781EAF"/>
    <w:rsid w:val="393B1BB5"/>
    <w:rsid w:val="3C4903CA"/>
    <w:rsid w:val="3EE73740"/>
    <w:rsid w:val="42A47894"/>
    <w:rsid w:val="44E33383"/>
    <w:rsid w:val="46DF0914"/>
    <w:rsid w:val="4C6879DE"/>
    <w:rsid w:val="4DD23507"/>
    <w:rsid w:val="504C576A"/>
    <w:rsid w:val="51A8290C"/>
    <w:rsid w:val="552A4A7E"/>
    <w:rsid w:val="55944A4D"/>
    <w:rsid w:val="56D4666F"/>
    <w:rsid w:val="58721172"/>
    <w:rsid w:val="594B1696"/>
    <w:rsid w:val="5BB7540D"/>
    <w:rsid w:val="60C44A95"/>
    <w:rsid w:val="62FB1DBD"/>
    <w:rsid w:val="631303F2"/>
    <w:rsid w:val="63A50BBC"/>
    <w:rsid w:val="64D27B37"/>
    <w:rsid w:val="6B6623A9"/>
    <w:rsid w:val="6C152462"/>
    <w:rsid w:val="6C4909E0"/>
    <w:rsid w:val="79A67472"/>
    <w:rsid w:val="7B243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jc w:val="both"/>
    </w:pPr>
    <w:rPr>
      <w:rFonts w:ascii="Times New Roman" w:hAnsi="Times New Roman" w:eastAsiaTheme="minorEastAsia" w:cstheme="minorBidi"/>
      <w:kern w:val="2"/>
      <w:sz w:val="28"/>
      <w:szCs w:val="28"/>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character" w:customStyle="1" w:styleId="8">
    <w:name w:val="font31"/>
    <w:basedOn w:val="5"/>
    <w:qFormat/>
    <w:uiPriority w:val="0"/>
    <w:rPr>
      <w:rFonts w:ascii="Arial" w:hAnsi="Arial" w:cs="Arial"/>
      <w:b/>
      <w:bCs/>
      <w:color w:val="000000"/>
      <w:sz w:val="28"/>
      <w:szCs w:val="28"/>
      <w:u w:val="none"/>
    </w:rPr>
  </w:style>
  <w:style w:type="character" w:customStyle="1" w:styleId="9">
    <w:name w:val="font21"/>
    <w:basedOn w:val="5"/>
    <w:qFormat/>
    <w:uiPriority w:val="0"/>
    <w:rPr>
      <w:rFonts w:hint="eastAsia" w:ascii="宋体" w:hAnsi="宋体" w:eastAsia="宋体" w:cs="宋体"/>
      <w:b/>
      <w:bCs/>
      <w:color w:val="000000"/>
      <w:sz w:val="28"/>
      <w:szCs w:val="28"/>
      <w:u w:val="none"/>
    </w:rPr>
  </w:style>
  <w:style w:type="character" w:customStyle="1" w:styleId="10">
    <w:name w:val="font11"/>
    <w:basedOn w:val="5"/>
    <w:qFormat/>
    <w:uiPriority w:val="0"/>
    <w:rPr>
      <w:rFonts w:hint="default" w:ascii="Arial" w:hAnsi="Arial" w:cs="Arial"/>
      <w:color w:val="000000"/>
      <w:sz w:val="28"/>
      <w:szCs w:val="28"/>
      <w:u w:val="none"/>
    </w:rPr>
  </w:style>
  <w:style w:type="character" w:customStyle="1" w:styleId="11">
    <w:name w:val="font41"/>
    <w:basedOn w:val="5"/>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2013</Words>
  <Characters>2170</Characters>
  <Lines>0</Lines>
  <Paragraphs>0</Paragraphs>
  <TotalTime>0</TotalTime>
  <ScaleCrop>false</ScaleCrop>
  <LinksUpToDate>false</LinksUpToDate>
  <CharactersWithSpaces>2175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2024-06-03T07:01:00Z</dcterms:created>
  <dc:creator>Administrator</dc:creator>
  <cp:lastModifiedBy>笑看风云动</cp:lastModifiedBy>
  <dcterms:modified xsi:type="dcterms:W3CDTF">2024-06-11T07:18:56Z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804E48C3D5294A468ADB912325CE5534_13</vt:lpwstr>
  </property>
</Properties>
</file>